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D0" w:rsidRPr="006D6072" w:rsidRDefault="003968D0" w:rsidP="00396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Решение педагогического совета ЧОУ «Перфект-гимназия»  (Протокол №  11)</w:t>
      </w:r>
    </w:p>
    <w:p w:rsidR="003968D0" w:rsidRDefault="003968D0" w:rsidP="0039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июня 2021 года</w:t>
      </w:r>
    </w:p>
    <w:p w:rsidR="003968D0" w:rsidRDefault="003968D0" w:rsidP="0039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члены совета</w:t>
      </w:r>
    </w:p>
    <w:p w:rsidR="003968D0" w:rsidRPr="006D6072" w:rsidRDefault="003968D0" w:rsidP="003968D0">
      <w:pPr>
        <w:rPr>
          <w:rFonts w:ascii="Times New Roman" w:hAnsi="Times New Roman" w:cs="Times New Roman"/>
          <w:b/>
          <w:sz w:val="24"/>
          <w:szCs w:val="24"/>
        </w:rPr>
      </w:pPr>
      <w:r w:rsidRPr="006D60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968D0" w:rsidRDefault="003968D0" w:rsidP="00396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выпуске 11 класса</w:t>
      </w:r>
    </w:p>
    <w:p w:rsidR="003968D0" w:rsidRDefault="003968D0" w:rsidP="00396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анализа работы школы</w:t>
      </w:r>
    </w:p>
    <w:p w:rsidR="003968D0" w:rsidRDefault="003968D0" w:rsidP="00396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годового плана работы на 2021/22 учебный год</w:t>
      </w:r>
    </w:p>
    <w:p w:rsidR="003968D0" w:rsidRDefault="003968D0" w:rsidP="00396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выпуске учащейся 9 класса </w:t>
      </w:r>
    </w:p>
    <w:p w:rsidR="003968D0" w:rsidRPr="003968D0" w:rsidRDefault="003968D0" w:rsidP="003968D0">
      <w:pPr>
        <w:spacing w:line="240" w:lineRule="auto"/>
        <w:ind w:left="360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b/>
          <w:color w:val="000000"/>
          <w:sz w:val="24"/>
          <w:szCs w:val="24"/>
        </w:rPr>
        <w:t>РЕШЕНИЕ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>первому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b/>
          <w:color w:val="000000"/>
          <w:sz w:val="24"/>
          <w:szCs w:val="24"/>
        </w:rPr>
        <w:t>вопросу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: 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968D0">
        <w:rPr>
          <w:rFonts w:hAnsi="Times New Roman" w:cs="Times New Roman"/>
          <w:color w:val="000000"/>
          <w:sz w:val="24"/>
          <w:szCs w:val="24"/>
        </w:rPr>
        <w:t>законом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968D0">
        <w:rPr>
          <w:rFonts w:hAnsi="Times New Roman" w:cs="Times New Roman"/>
          <w:color w:val="000000"/>
          <w:sz w:val="24"/>
          <w:szCs w:val="24"/>
        </w:rPr>
        <w:t>ФЗ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273 </w:t>
      </w:r>
      <w:r w:rsidRPr="003968D0">
        <w:rPr>
          <w:rFonts w:hAnsi="Times New Roman" w:cs="Times New Roman"/>
          <w:color w:val="000000"/>
          <w:sz w:val="24"/>
          <w:szCs w:val="24"/>
        </w:rPr>
        <w:t>«Об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пункта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22 </w:t>
      </w:r>
      <w:r w:rsidRPr="003968D0">
        <w:rPr>
          <w:rFonts w:hAnsi="Times New Roman" w:cs="Times New Roman"/>
          <w:color w:val="000000"/>
          <w:sz w:val="24"/>
          <w:szCs w:val="24"/>
        </w:rPr>
        <w:t>Порядка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учета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выдачи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основном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их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дубликатов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приказом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05.10.2020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546  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3968D0">
        <w:rPr>
          <w:rFonts w:hAnsi="Times New Roman" w:cs="Times New Roman"/>
          <w:color w:val="000000"/>
          <w:sz w:val="24"/>
          <w:szCs w:val="24"/>
        </w:rPr>
        <w:t>Считать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результаты государственной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итоговой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форме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ЕГЭ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русскому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языку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для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выдачи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>.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3968D0">
        <w:rPr>
          <w:rFonts w:hAnsi="Times New Roman" w:cs="Times New Roman"/>
          <w:color w:val="000000"/>
          <w:sz w:val="24"/>
          <w:szCs w:val="24"/>
        </w:rPr>
        <w:t>Считать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итоговой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форме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ГВЭ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русскому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языку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для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выдачи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>.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3968D0">
        <w:rPr>
          <w:rFonts w:hAnsi="Times New Roman" w:cs="Times New Roman"/>
          <w:color w:val="000000"/>
          <w:sz w:val="24"/>
          <w:szCs w:val="24"/>
        </w:rPr>
        <w:t>Выдать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аттестаты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к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ним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11  </w:t>
      </w:r>
      <w:r w:rsidRPr="003968D0">
        <w:rPr>
          <w:rFonts w:hAnsi="Times New Roman" w:cs="Times New Roman"/>
          <w:color w:val="000000"/>
          <w:sz w:val="24"/>
          <w:szCs w:val="24"/>
        </w:rPr>
        <w:t>класса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списку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согласно приложению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3968D0">
        <w:rPr>
          <w:rFonts w:hAnsi="Times New Roman" w:cs="Times New Roman"/>
          <w:color w:val="000000"/>
          <w:sz w:val="24"/>
          <w:szCs w:val="24"/>
        </w:rPr>
        <w:t>Выдать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отличием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к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нему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обучающейся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11  </w:t>
      </w:r>
      <w:r w:rsidRPr="003968D0">
        <w:rPr>
          <w:rFonts w:hAnsi="Times New Roman" w:cs="Times New Roman"/>
          <w:color w:val="000000"/>
          <w:sz w:val="24"/>
          <w:szCs w:val="24"/>
        </w:rPr>
        <w:t>класса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ascii="Times New Roman" w:hAnsi="Times New Roman" w:cs="Times New Roman"/>
          <w:sz w:val="24"/>
          <w:szCs w:val="24"/>
        </w:rPr>
        <w:t>Киртаевой</w:t>
      </w:r>
      <w:proofErr w:type="spellEnd"/>
      <w:r w:rsidRPr="003968D0">
        <w:rPr>
          <w:rFonts w:ascii="Times New Roman" w:hAnsi="Times New Roman" w:cs="Times New Roman"/>
          <w:sz w:val="24"/>
          <w:szCs w:val="24"/>
        </w:rPr>
        <w:t xml:space="preserve">  Екатерине  Вячеславовне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имеющей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итоговые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отметки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«отлично»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всем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предметам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учебного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плана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на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уровне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968D0">
        <w:rPr>
          <w:rFonts w:hAnsi="Times New Roman" w:cs="Times New Roman"/>
          <w:color w:val="000000"/>
          <w:sz w:val="24"/>
          <w:szCs w:val="24"/>
        </w:rPr>
        <w:t>.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3968D0">
        <w:rPr>
          <w:rFonts w:hAnsi="Times New Roman" w:cs="Times New Roman"/>
          <w:color w:val="000000"/>
          <w:sz w:val="24"/>
          <w:szCs w:val="24"/>
        </w:rPr>
        <w:t>Отчислить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связи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обучения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ООП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68D0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успешно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прошедших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итоговую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списку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согласно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приложению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3968D0">
        <w:rPr>
          <w:rFonts w:hAnsi="Times New Roman" w:cs="Times New Roman"/>
          <w:color w:val="000000"/>
          <w:sz w:val="24"/>
          <w:szCs w:val="24"/>
        </w:rPr>
        <w:t>6.</w:t>
      </w:r>
      <w:r w:rsidRPr="003968D0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заполнение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бланков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том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числе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отличием</w:t>
      </w:r>
      <w:r w:rsidRPr="003968D0">
        <w:rPr>
          <w:rFonts w:hAnsi="Times New Roman" w:cs="Times New Roman"/>
          <w:color w:val="000000"/>
          <w:sz w:val="24"/>
          <w:szCs w:val="24"/>
        </w:rPr>
        <w:t>,</w:t>
      </w:r>
      <w:r w:rsidRPr="003968D0">
        <w:rPr>
          <w:rFonts w:hAnsi="Times New Roman" w:cs="Times New Roman"/>
          <w:color w:val="000000"/>
          <w:sz w:val="24"/>
          <w:szCs w:val="24"/>
        </w:rPr>
        <w:t> 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 приказом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05.10.2020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546</w:t>
      </w:r>
      <w:r w:rsidRPr="003968D0">
        <w:rPr>
          <w:rFonts w:hAnsi="Times New Roman" w:cs="Times New Roman"/>
          <w:color w:val="000000"/>
          <w:sz w:val="24"/>
          <w:szCs w:val="24"/>
        </w:rPr>
        <w:t> 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учетом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установленных приказом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113;</w:t>
      </w:r>
    </w:p>
    <w:p w:rsidR="003968D0" w:rsidRPr="003968D0" w:rsidRDefault="003968D0" w:rsidP="003968D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968D0">
        <w:rPr>
          <w:rFonts w:hAnsi="Times New Roman" w:cs="Times New Roman"/>
          <w:color w:val="000000"/>
          <w:sz w:val="24"/>
          <w:szCs w:val="24"/>
        </w:rPr>
        <w:t>7.</w:t>
      </w:r>
      <w:r w:rsidRPr="003968D0">
        <w:rPr>
          <w:rFonts w:hAnsi="Times New Roman" w:cs="Times New Roman"/>
          <w:color w:val="000000"/>
          <w:sz w:val="24"/>
          <w:szCs w:val="24"/>
        </w:rPr>
        <w:t>заполнить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бланки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к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ним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правилам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Порядка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учета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выдачи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основном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среднем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общем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их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дубликатов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приказом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05.10.2020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546</w:t>
      </w:r>
      <w:r w:rsidRPr="003968D0">
        <w:rPr>
          <w:rFonts w:hAnsi="Times New Roman" w:cs="Times New Roman"/>
          <w:color w:val="000000"/>
          <w:sz w:val="24"/>
          <w:szCs w:val="24"/>
        </w:rPr>
        <w:t> 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учетом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приказом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8D0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России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3968D0">
        <w:rPr>
          <w:rFonts w:hAnsi="Times New Roman" w:cs="Times New Roman"/>
          <w:color w:val="000000"/>
          <w:sz w:val="24"/>
          <w:szCs w:val="24"/>
        </w:rPr>
        <w:t>№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113,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том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числе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бланки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с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отличием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и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к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ним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на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лиц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968D0">
        <w:rPr>
          <w:rFonts w:hAnsi="Times New Roman" w:cs="Times New Roman"/>
          <w:color w:val="000000"/>
          <w:sz w:val="24"/>
          <w:szCs w:val="24"/>
        </w:rPr>
        <w:t>указанных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в</w:t>
      </w:r>
      <w:r w:rsidRPr="003968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68D0">
        <w:rPr>
          <w:rFonts w:hAnsi="Times New Roman" w:cs="Times New Roman"/>
          <w:color w:val="000000"/>
          <w:sz w:val="24"/>
          <w:szCs w:val="24"/>
        </w:rPr>
        <w:t>приложении</w:t>
      </w:r>
      <w:r w:rsidRPr="003968D0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3968D0" w:rsidRPr="00EF060D" w:rsidRDefault="003968D0" w:rsidP="00396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60D">
        <w:rPr>
          <w:rFonts w:ascii="Times New Roman" w:hAnsi="Times New Roman" w:cs="Times New Roman"/>
          <w:b/>
          <w:sz w:val="24"/>
          <w:szCs w:val="24"/>
        </w:rPr>
        <w:t>РЕШЕНИЕ по второму вопросу:</w:t>
      </w:r>
    </w:p>
    <w:tbl>
      <w:tblPr>
        <w:tblW w:w="8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4"/>
      </w:tblGrid>
      <w:tr w:rsidR="003968D0" w:rsidRPr="00EF060D" w:rsidTr="00A76930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968D0" w:rsidRPr="003968D0" w:rsidRDefault="003968D0" w:rsidP="003968D0">
            <w:pPr>
              <w:spacing w:after="136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планом работы </w:t>
            </w:r>
            <w:r w:rsidRPr="00EF06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F060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ЧОУ «Перфект-гимназия</w:t>
            </w:r>
            <w:r w:rsidRPr="00EF06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в целях </w:t>
            </w:r>
            <w:proofErr w:type="gramStart"/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оценки достижения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планируемых результатов освоения основной образовательной программы общего</w:t>
            </w:r>
            <w:proofErr w:type="gramEnd"/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образования, анализа условий реализации основной образовательной программы и планирования образовательной деятельности </w:t>
            </w:r>
            <w:r w:rsidRPr="00EF06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ЧОУ «Перфект-гимназия» </w:t>
            </w: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20</w:t>
            </w:r>
            <w:r w:rsidRPr="00EF06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21</w:t>
            </w: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r w:rsidRPr="00EF06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22</w:t>
            </w:r>
            <w:r w:rsidRPr="00EF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утвердить анализ работы школы за 2020/21 учебный год и считать работу школы продуктивной. Опубликовать анализ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 школьном сайте до 5.07.2021 года.</w:t>
            </w:r>
            <w:r w:rsidRPr="009016FF"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</w:p>
          <w:p w:rsidR="003968D0" w:rsidRPr="009016FF" w:rsidRDefault="003968D0" w:rsidP="00A76930">
            <w:pPr>
              <w:pStyle w:val="a4"/>
              <w:spacing w:before="0" w:beforeAutospacing="0" w:after="136" w:afterAutospacing="0"/>
              <w:rPr>
                <w:color w:val="222222"/>
              </w:rPr>
            </w:pPr>
            <w:r w:rsidRPr="009016FF">
              <w:rPr>
                <w:b/>
                <w:color w:val="222222"/>
              </w:rPr>
              <w:t>РЕШЕНИЕ по третьему вопросу</w:t>
            </w:r>
            <w:r w:rsidRPr="009016FF">
              <w:rPr>
                <w:color w:val="222222"/>
              </w:rPr>
              <w:t>: В соответствии с </w:t>
            </w:r>
            <w:hyperlink r:id="rId5" w:anchor="/document/99/902389617/XA00MA42NJ/" w:tooltip="" w:history="1">
              <w:r w:rsidRPr="009016FF">
                <w:rPr>
                  <w:color w:val="01745C"/>
                </w:rPr>
                <w:t>пунктом 1</w:t>
              </w:r>
            </w:hyperlink>
            <w:r w:rsidRPr="009016FF">
              <w:rPr>
                <w:color w:val="222222"/>
              </w:rPr>
              <w:t> статьи 28 Федерального закона № 273-ФЗ от 29.12.2012 «Об образовании в Российской Федерации», уставом ЧОУ «Перфект-гимназия»  в целях создания условий стабильного функционирования и развития </w:t>
            </w:r>
            <w:r w:rsidRPr="009016FF">
              <w:rPr>
                <w:i/>
                <w:iCs/>
                <w:color w:val="222222"/>
              </w:rPr>
              <w:t xml:space="preserve"> </w:t>
            </w:r>
            <w:r w:rsidRPr="009016FF">
              <w:rPr>
                <w:iCs/>
                <w:color w:val="222222"/>
              </w:rPr>
              <w:t xml:space="preserve">ЧОУ «Перфект-гимназия» </w:t>
            </w:r>
          </w:p>
          <w:p w:rsidR="003968D0" w:rsidRPr="009016FF" w:rsidRDefault="003968D0" w:rsidP="00A7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Утвердить план работы 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ЧОУ «Перфект-гимназия»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»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на 20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21/22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год.</w:t>
            </w:r>
          </w:p>
          <w:p w:rsidR="003968D0" w:rsidRPr="009016FF" w:rsidRDefault="003968D0" w:rsidP="003968D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2. </w:t>
            </w:r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Заместителям директора по УВР </w:t>
            </w:r>
            <w:proofErr w:type="spellStart"/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Латанской</w:t>
            </w:r>
            <w:proofErr w:type="spellEnd"/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О.М., заместителю директора по  воспитательной  работе Федоренко О.В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. 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своевременное и качественное выполнение мероприятий плана работы школы на 20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21/22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год.</w:t>
            </w:r>
          </w:p>
          <w:p w:rsidR="003968D0" w:rsidRPr="009016FF" w:rsidRDefault="003968D0" w:rsidP="003968D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3.</w:t>
            </w:r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Учителю  Ивановой С.А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разместить план</w:t>
            </w:r>
            <w:proofErr w:type="gramEnd"/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работы школы на 20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21/22</w:t>
            </w:r>
            <w:r w:rsidRPr="009016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 на официальном сайте </w:t>
            </w:r>
            <w:r w:rsidRPr="009016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016F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ЧОУ «Перфект-гимназия»</w:t>
            </w:r>
          </w:p>
          <w:p w:rsidR="003968D0" w:rsidRDefault="003968D0" w:rsidP="00A76930">
            <w:pPr>
              <w:spacing w:after="136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968D0" w:rsidRPr="009016FF" w:rsidRDefault="003968D0" w:rsidP="00A76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16F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РЕШЕНИЕ по четвертому вопросу: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пункта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61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пункта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заполнения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выдачи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аттестатов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дубликатов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утвержденного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05.10.2020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546,</w:t>
            </w:r>
          </w:p>
          <w:p w:rsidR="003968D0" w:rsidRDefault="003968D0" w:rsidP="00A7693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Отчислить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обучающуюся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получением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завершением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выдать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аттестатов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28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68D0" w:rsidRDefault="003968D0" w:rsidP="00A7693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968D0" w:rsidRPr="00EF060D" w:rsidRDefault="003968D0" w:rsidP="003968D0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7A3EE2" w:rsidRDefault="007A3EE2"/>
    <w:sectPr w:rsidR="007A3EE2" w:rsidSect="007A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929"/>
    <w:multiLevelType w:val="multilevel"/>
    <w:tmpl w:val="150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56BDA"/>
    <w:multiLevelType w:val="hybridMultilevel"/>
    <w:tmpl w:val="E060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8D0"/>
    <w:rsid w:val="003968D0"/>
    <w:rsid w:val="007A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>Grizli777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2021-06-22T05:52:00Z</dcterms:created>
  <dcterms:modified xsi:type="dcterms:W3CDTF">2021-06-22T05:56:00Z</dcterms:modified>
</cp:coreProperties>
</file>